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4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before="120" w:beforeLines="50" w:after="120" w:afterLines="50" w:line="600" w:lineRule="exact"/>
        <w:ind w:firstLine="1320" w:firstLine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ascii="方正小标宋简体" w:eastAsia="方正小标宋简体"/>
          <w:sz w:val="44"/>
          <w:szCs w:val="44"/>
        </w:rPr>
        <w:t>互联网</w:t>
      </w:r>
      <w:r>
        <w:rPr>
          <w:rFonts w:hint="eastAsia" w:ascii="方正小标宋简体" w:eastAsia="方正小标宋简体"/>
          <w:sz w:val="44"/>
          <w:szCs w:val="44"/>
        </w:rPr>
        <w:t>+监管”业务平台统计表</w:t>
      </w:r>
    </w:p>
    <w:p>
      <w:pPr>
        <w:spacing w:line="600" w:lineRule="exact"/>
        <w:ind w:firstLine="420" w:firstLineChars="200"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eastAsia="宋体"/>
          <w:szCs w:val="21"/>
        </w:rPr>
        <w:t>单位名称：_______________</w:t>
      </w:r>
    </w:p>
    <w:tbl>
      <w:tblPr>
        <w:tblStyle w:val="3"/>
        <w:tblW w:w="13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86"/>
        <w:gridCol w:w="1347"/>
        <w:gridCol w:w="1175"/>
        <w:gridCol w:w="844"/>
        <w:gridCol w:w="1985"/>
        <w:gridCol w:w="1843"/>
        <w:gridCol w:w="2162"/>
        <w:gridCol w:w="133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46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序号</w:t>
            </w:r>
          </w:p>
        </w:tc>
        <w:tc>
          <w:tcPr>
            <w:tcW w:w="1186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执法事项名称</w:t>
            </w:r>
          </w:p>
        </w:tc>
        <w:tc>
          <w:tcPr>
            <w:tcW w:w="1347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使用信息化平台名称</w:t>
            </w:r>
          </w:p>
        </w:tc>
        <w:tc>
          <w:tcPr>
            <w:tcW w:w="1175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是否信息化</w:t>
            </w:r>
          </w:p>
        </w:tc>
        <w:tc>
          <w:tcPr>
            <w:tcW w:w="844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安全等级</w:t>
            </w:r>
          </w:p>
        </w:tc>
        <w:tc>
          <w:tcPr>
            <w:tcW w:w="1985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平台建设方</w:t>
            </w:r>
            <w:r>
              <w:rPr>
                <w:rFonts w:hint="eastAsia" w:ascii="宋体" w:hAnsi="宋体" w:eastAsia="宋体"/>
                <w:szCs w:val="21"/>
              </w:rPr>
              <w:t>（填写国建、区建、自建）</w:t>
            </w:r>
          </w:p>
        </w:tc>
        <w:tc>
          <w:tcPr>
            <w:tcW w:w="1843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是否接入</w:t>
            </w:r>
            <w:r>
              <w:rPr>
                <w:rFonts w:hint="eastAsia" w:ascii="宋体" w:hAnsi="宋体" w:eastAsia="宋体"/>
                <w:szCs w:val="21"/>
              </w:rPr>
              <w:t>“</w:t>
            </w:r>
            <w:r>
              <w:rPr>
                <w:rFonts w:ascii="宋体" w:hAnsi="宋体" w:eastAsia="宋体"/>
                <w:szCs w:val="21"/>
              </w:rPr>
              <w:t>双随机</w:t>
            </w:r>
            <w:r>
              <w:rPr>
                <w:rFonts w:hint="eastAsia" w:ascii="宋体" w:hAnsi="宋体" w:eastAsia="宋体"/>
                <w:szCs w:val="21"/>
              </w:rPr>
              <w:t>一</w:t>
            </w:r>
            <w:r>
              <w:rPr>
                <w:rFonts w:ascii="宋体" w:hAnsi="宋体" w:eastAsia="宋体"/>
                <w:szCs w:val="21"/>
              </w:rPr>
              <w:t>公开</w:t>
            </w:r>
            <w:r>
              <w:rPr>
                <w:rFonts w:hint="eastAsia" w:ascii="宋体" w:hAnsi="宋体" w:eastAsia="宋体"/>
                <w:szCs w:val="21"/>
              </w:rPr>
              <w:t>”</w:t>
            </w:r>
            <w:r>
              <w:rPr>
                <w:rFonts w:ascii="宋体" w:hAnsi="宋体" w:eastAsia="宋体"/>
                <w:szCs w:val="21"/>
              </w:rPr>
              <w:t xml:space="preserve"> 平台</w:t>
            </w:r>
          </w:p>
        </w:tc>
        <w:tc>
          <w:tcPr>
            <w:tcW w:w="2162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使用网络类别(填写专网</w:t>
            </w:r>
            <w:r>
              <w:rPr>
                <w:rFonts w:hint="eastAsia" w:ascii="宋体" w:hAnsi="宋体" w:eastAsia="宋体"/>
                <w:szCs w:val="21"/>
              </w:rPr>
              <w:t>、电子</w:t>
            </w:r>
            <w:r>
              <w:rPr>
                <w:rFonts w:ascii="宋体" w:hAnsi="宋体" w:eastAsia="宋体"/>
                <w:szCs w:val="21"/>
              </w:rPr>
              <w:t>政务外网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因特网)</w:t>
            </w:r>
          </w:p>
        </w:tc>
        <w:tc>
          <w:tcPr>
            <w:tcW w:w="1338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是否需要二次录入</w:t>
            </w:r>
          </w:p>
        </w:tc>
        <w:tc>
          <w:tcPr>
            <w:tcW w:w="1420" w:type="dxa"/>
          </w:tcPr>
          <w:p>
            <w:pPr>
              <w:spacing w:before="120" w:beforeLines="50"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二次录入系统名称</w:t>
            </w:r>
            <w:r>
              <w:rPr>
                <w:rFonts w:hint="eastAsia" w:ascii="宋体" w:hAnsi="宋体" w:eastAsia="宋体"/>
                <w:szCs w:val="21"/>
              </w:rPr>
              <w:t>（可填写多个）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46" w:type="dxa"/>
          </w:tcPr>
          <w:p/>
        </w:tc>
        <w:tc>
          <w:tcPr>
            <w:tcW w:w="1186" w:type="dxa"/>
          </w:tcPr>
          <w:p/>
        </w:tc>
        <w:tc>
          <w:tcPr>
            <w:tcW w:w="1347" w:type="dxa"/>
          </w:tcPr>
          <w:p/>
        </w:tc>
        <w:tc>
          <w:tcPr>
            <w:tcW w:w="1175" w:type="dxa"/>
          </w:tcPr>
          <w:p/>
        </w:tc>
        <w:tc>
          <w:tcPr>
            <w:tcW w:w="844" w:type="dxa"/>
          </w:tcPr>
          <w:p/>
        </w:tc>
        <w:tc>
          <w:tcPr>
            <w:tcW w:w="1985" w:type="dxa"/>
          </w:tcPr>
          <w:p/>
        </w:tc>
        <w:tc>
          <w:tcPr>
            <w:tcW w:w="1843" w:type="dxa"/>
          </w:tcPr>
          <w:p/>
        </w:tc>
        <w:tc>
          <w:tcPr>
            <w:tcW w:w="2162" w:type="dxa"/>
          </w:tcPr>
          <w:p/>
        </w:tc>
        <w:tc>
          <w:tcPr>
            <w:tcW w:w="1338" w:type="dxa"/>
          </w:tcPr>
          <w:p/>
        </w:tc>
        <w:tc>
          <w:tcPr>
            <w:tcW w:w="14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46" w:type="dxa"/>
          </w:tcPr>
          <w:p/>
        </w:tc>
        <w:tc>
          <w:tcPr>
            <w:tcW w:w="1186" w:type="dxa"/>
          </w:tcPr>
          <w:p/>
        </w:tc>
        <w:tc>
          <w:tcPr>
            <w:tcW w:w="1347" w:type="dxa"/>
          </w:tcPr>
          <w:p/>
        </w:tc>
        <w:tc>
          <w:tcPr>
            <w:tcW w:w="1175" w:type="dxa"/>
          </w:tcPr>
          <w:p/>
        </w:tc>
        <w:tc>
          <w:tcPr>
            <w:tcW w:w="844" w:type="dxa"/>
          </w:tcPr>
          <w:p/>
        </w:tc>
        <w:tc>
          <w:tcPr>
            <w:tcW w:w="1985" w:type="dxa"/>
          </w:tcPr>
          <w:p/>
        </w:tc>
        <w:tc>
          <w:tcPr>
            <w:tcW w:w="1843" w:type="dxa"/>
          </w:tcPr>
          <w:p/>
        </w:tc>
        <w:tc>
          <w:tcPr>
            <w:tcW w:w="2162" w:type="dxa"/>
          </w:tcPr>
          <w:p/>
        </w:tc>
        <w:tc>
          <w:tcPr>
            <w:tcW w:w="1338" w:type="dxa"/>
          </w:tcPr>
          <w:p/>
        </w:tc>
        <w:tc>
          <w:tcPr>
            <w:tcW w:w="1420" w:type="dxa"/>
          </w:tcPr>
          <w:p/>
        </w:tc>
      </w:tr>
    </w:tbl>
    <w:p>
      <w:pPr>
        <w:spacing w:before="120" w:beforeLines="50" w:after="120" w:afterLines="50" w:line="600" w:lineRule="exact"/>
        <w:ind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</w:p>
    <w:p>
      <w:pPr>
        <w:spacing w:line="240" w:lineRule="exact"/>
        <w:rPr>
          <w:rFonts w:ascii="宋体" w:hAnsi="宋体" w:eastAsia="宋体"/>
          <w:b/>
          <w:color w:val="FF0000"/>
          <w:szCs w:val="21"/>
        </w:rPr>
      </w:pPr>
      <w:r>
        <w:rPr>
          <w:rFonts w:ascii="宋体" w:hAnsi="宋体" w:eastAsia="宋体"/>
          <w:szCs w:val="21"/>
        </w:rPr>
        <w:t>填表说明</w:t>
      </w:r>
      <w:r>
        <w:rPr>
          <w:rFonts w:hint="eastAsia" w:ascii="宋体" w:hAnsi="宋体" w:eastAsia="宋体"/>
          <w:szCs w:val="21"/>
        </w:rPr>
        <w:t>：</w:t>
      </w:r>
      <w:r>
        <w:rPr>
          <w:rFonts w:hint="eastAsia" w:ascii="宋体" w:hAnsi="宋体" w:eastAsia="宋体"/>
          <w:b/>
          <w:color w:val="FF0000"/>
          <w:szCs w:val="21"/>
        </w:rPr>
        <w:t>禁止修改表格样式或合并单元格。</w:t>
      </w:r>
    </w:p>
    <w:p>
      <w:pPr>
        <w:spacing w:line="240" w:lineRule="exact"/>
        <w:ind w:firstLine="1050" w:firstLineChars="5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.</w:t>
      </w:r>
      <w:r>
        <w:rPr>
          <w:rFonts w:ascii="宋体" w:hAnsi="宋体" w:eastAsia="宋体" w:cs="宋体"/>
          <w:szCs w:val="21"/>
        </w:rPr>
        <w:t xml:space="preserve"> 执法部门请填写此表</w:t>
      </w:r>
      <w:r>
        <w:rPr>
          <w:rFonts w:hint="eastAsia" w:ascii="宋体" w:hAnsi="宋体" w:eastAsia="宋体" w:cs="宋体"/>
          <w:szCs w:val="21"/>
        </w:rPr>
        <w:t>，执法事项未实现信息化，表格中“使用信息化平台名称”至 “</w:t>
      </w:r>
      <w:r>
        <w:rPr>
          <w:rFonts w:ascii="宋体" w:hAnsi="宋体" w:eastAsia="宋体"/>
          <w:szCs w:val="21"/>
        </w:rPr>
        <w:t>使用网络类别</w:t>
      </w:r>
      <w:r>
        <w:rPr>
          <w:rFonts w:hint="eastAsia" w:ascii="宋体" w:hAnsi="宋体" w:eastAsia="宋体" w:cs="宋体"/>
          <w:szCs w:val="21"/>
        </w:rPr>
        <w:t>” 均填写“无”；</w:t>
      </w:r>
    </w:p>
    <w:p>
      <w:pPr>
        <w:spacing w:line="240" w:lineRule="exact"/>
        <w:ind w:firstLine="1050" w:firstLineChars="5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ascii="宋体" w:hAnsi="宋体" w:eastAsia="宋体" w:cs="宋体"/>
          <w:szCs w:val="21"/>
        </w:rPr>
        <w:t>安全等级</w:t>
      </w:r>
      <w:r>
        <w:rPr>
          <w:rFonts w:hint="eastAsia" w:ascii="宋体" w:hAnsi="宋体" w:eastAsia="宋体" w:cs="宋体"/>
          <w:szCs w:val="21"/>
        </w:rPr>
        <w:t xml:space="preserve">”填写平台信息系统等级保护定级。 </w:t>
      </w:r>
    </w:p>
    <w:p>
      <w:pPr>
        <w:spacing w:line="240" w:lineRule="exact"/>
        <w:ind w:firstLine="1050" w:firstLineChars="500"/>
        <w:rPr>
          <w:rFonts w:ascii="方正小标宋简体" w:eastAsia="方正小标宋简体"/>
          <w:szCs w:val="21"/>
        </w:rPr>
      </w:pPr>
      <w:r>
        <w:rPr>
          <w:rFonts w:ascii="宋体" w:hAnsi="宋体" w:eastAsia="宋体" w:cs="宋体"/>
          <w:szCs w:val="21"/>
        </w:rPr>
        <w:t>3.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ascii="宋体" w:hAnsi="宋体" w:eastAsia="宋体" w:cs="宋体"/>
          <w:szCs w:val="21"/>
        </w:rPr>
        <w:t>二次录入指</w:t>
      </w:r>
      <w:r>
        <w:rPr>
          <w:rFonts w:hint="eastAsia" w:ascii="宋体" w:hAnsi="宋体" w:eastAsia="宋体" w:cs="宋体"/>
          <w:szCs w:val="21"/>
        </w:rPr>
        <w:t>”指执法信息录入一个系统后，还须向其他系统再次录入。</w:t>
      </w:r>
    </w:p>
    <w:p>
      <w:pPr>
        <w:spacing w:before="120" w:beforeLines="50" w:after="120" w:afterLines="50" w:line="6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before="120" w:beforeLines="50" w:after="120" w:afterLines="50" w:line="6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before="120" w:beforeLines="50" w:after="120" w:afterLines="50" w:line="6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A5B5"/>
    <w:rsid w:val="B7511B0A"/>
    <w:rsid w:val="F1FFF482"/>
    <w:rsid w:val="F7FFA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2022-03-23T15:11:00Z</dcterms:created>
  <dc:creator>administrator</dc:creator>
  <cp:lastModifiedBy>administrator</cp:lastModifiedBy>
  <dcterms:modified xsi:type="dcterms:W3CDTF">2022-03-23T15:14:03Z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